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A47" w:rsidRPr="00A70EC6" w:rsidRDefault="007E4A47" w:rsidP="00CE67FF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9F3B53" w:rsidRPr="00A70EC6" w:rsidRDefault="009F3B53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Default="009C77C1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="005D4F09"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C37268" w:rsidRPr="00060F5D" w:rsidRDefault="00C37268" w:rsidP="00C37268">
      <w:pPr>
        <w:spacing w:after="0"/>
        <w:jc w:val="center"/>
        <w:rPr>
          <w:rFonts w:ascii="Times New Roman" w:eastAsia="Calibri" w:hAnsi="Times New Roman" w:cs="Times New Roman"/>
          <w:b/>
          <w:spacing w:val="20"/>
          <w:sz w:val="28"/>
          <w:szCs w:val="28"/>
        </w:rPr>
      </w:pPr>
    </w:p>
    <w:tbl>
      <w:tblPr>
        <w:tblStyle w:val="10"/>
        <w:tblW w:w="9634" w:type="dxa"/>
        <w:jc w:val="center"/>
        <w:tblLook w:val="04A0" w:firstRow="1" w:lastRow="0" w:firstColumn="1" w:lastColumn="0" w:noHBand="0" w:noVBand="1"/>
      </w:tblPr>
      <w:tblGrid>
        <w:gridCol w:w="2405"/>
        <w:gridCol w:w="3544"/>
        <w:gridCol w:w="3685"/>
      </w:tblGrid>
      <w:tr w:rsidR="00C37268" w:rsidRPr="00F41FF9" w:rsidTr="00A174B9">
        <w:trPr>
          <w:trHeight w:val="420"/>
          <w:jc w:val="center"/>
        </w:trPr>
        <w:tc>
          <w:tcPr>
            <w:tcW w:w="5949" w:type="dxa"/>
            <w:gridSpan w:val="2"/>
          </w:tcPr>
          <w:p w:rsidR="00C37268" w:rsidRPr="00F41FF9" w:rsidRDefault="00C37268" w:rsidP="00A174B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685" w:type="dxa"/>
            <w:vMerge w:val="restart"/>
          </w:tcPr>
          <w:p w:rsidR="00613BDB" w:rsidRPr="00613BDB" w:rsidRDefault="00C37268" w:rsidP="00FF3542">
            <w:pPr>
              <w:spacing w:after="240"/>
              <w:ind w:right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Pr="00F41FF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ишены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 выдачи нарядов-допусков, распоряжений для производства работ в электроустановках начальник ГПС и мастер ГПС.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Доведены обстоятельства и причины несчастного случая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персонал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 внеплановый инструктаж электротехническому персоналу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внеочередная проверка знаний в постоянно действующей комиссии по проверке знаний филиала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Новоладожские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электрические сети» начальнику ГПС, мастеру ГПС.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3.5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внеочередная проверка знаний в комиссии Северо-Западного управления Ростехнадзора заместител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главного инженера </w:t>
            </w:r>
            <w:r w:rsidR="00E86E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по эксплуатации филиала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Новоладожские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электрические сети».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3.6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Закрыты ворота </w:t>
            </w:r>
            <w:r w:rsidRPr="00F41F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открытого распределительного устройства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замок,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непозволяющи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 открытие без ключа.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3.7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переоценка профессиональных рисков </w:t>
            </w:r>
            <w:r w:rsidR="00E86E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рабочем месте электрослесаря по ремонту оборудования распределительных устройств ГПС Поселковая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СЭПС 35-110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кВ.</w:t>
            </w:r>
            <w:proofErr w:type="spellEnd"/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3.8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внеплановая специальная оценка условий труда на рабочем месте электрослесаря по ремонту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оборудования распределительных устройств ГПС Поселковая СЭПС 35-110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кВ.</w:t>
            </w:r>
            <w:proofErr w:type="spellEnd"/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3.9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ревизия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предмет соблюдения своевременной замены </w:t>
            </w:r>
            <w:r w:rsidRPr="00F41F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индивидуальной защиты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(далее – СИЗ) по истечении нормативных сроков эксплуатации и сроков годности СИЗ.</w:t>
            </w:r>
          </w:p>
        </w:tc>
      </w:tr>
      <w:tr w:rsidR="00C37268" w:rsidRPr="00F41FF9" w:rsidTr="00A174B9">
        <w:trPr>
          <w:trHeight w:val="135"/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22.0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C37268" w:rsidRPr="00F41FF9" w:rsidTr="00A174B9">
        <w:trPr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Публичное акционерное общество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(далее –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F41FF9" w:rsidTr="00A174B9">
        <w:trPr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Дубровская ТЭЦ, оборудование </w:t>
            </w:r>
            <w:r w:rsidRPr="00F41F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открытого распределительного устройства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ШР 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, ЛД-10, Ленинградская область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F41FF9" w:rsidTr="00A174B9">
        <w:trPr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электрической дуги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F41FF9" w:rsidTr="00A174B9">
        <w:trPr>
          <w:trHeight w:val="3109"/>
          <w:jc w:val="center"/>
        </w:trPr>
        <w:tc>
          <w:tcPr>
            <w:tcW w:w="5949" w:type="dxa"/>
            <w:gridSpan w:val="2"/>
          </w:tcPr>
          <w:p w:rsidR="00C37268" w:rsidRPr="00F41FF9" w:rsidRDefault="00C37268" w:rsidP="00B56A98">
            <w:pPr>
              <w:numPr>
                <w:ilvl w:val="0"/>
                <w:numId w:val="21"/>
              </w:numPr>
              <w:spacing w:before="120" w:after="120"/>
              <w:ind w:left="0" w:firstLine="4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Мастер ГПС Поселковая дал задание электрослесарю по ремонту распределительных устройств (далее – электрослесарь 1) произвести отбор проб масла с вводов В 110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ЛД-10. В 10:24 электрослесарь 1 и другой электрослесарь (далее – электрослесарь 2) закончили работу и вышли за территорию Дубровской ТЭЦ, загрузили отобранно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масло в бригадный автомобиль.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В 10:30 электрослесарь 1 и 2 вернулись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ОРУ-110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Дубровской ТЭЦ, чтобы оценить предстоящий объём работ по устранению дефекта, выявленного при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тепловизионном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контроле.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осмотр II ШР ЛД-10 электрослесарю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1 и 2 непосредственный руководитель не выдавал. Электрослесарь 1 приставил стеклопластиковую лестницу к разъединителю II ШР ЛД-10 со стороны технологического проезда. Он не учёл,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разъединителе II ШР ЛД-10 неподвижные контакты со стороны II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110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находились под напряжением, и в 10:37 при осмотре разъединителя приблизился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на недопустимое расстояние к токоведущим частям, находящимся под напряжением, ввиду чего был поражён электрическим током, получил ожоги электрической дугой. Электрослесарь 2 в момент несчастного случая находился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технологическом проезде возле выключателя В 110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ЛД-10 в 9 метрах от места происшествия. Электрослесарь 2 позвонил начальнику ГПС Поселковая, сообщил о происшествии и попросил вызвать скорую помощь. 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ГПС Поселковая прибежал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Дубровскую ТЭЦ, срочно вызвал скорую помощь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и остался с электрослесарем 1 до приезда скорой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помощи. Примерно в 11:40 электрослесарь 1 был передан бригаде скорой помощи и затем доставлен в больницу.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.05.2025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электрослесарь 1 скончался.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68" w:rsidRPr="009C2990" w:rsidRDefault="00C37268" w:rsidP="008C0BF3">
            <w:pPr>
              <w:pStyle w:val="a3"/>
              <w:numPr>
                <w:ilvl w:val="0"/>
                <w:numId w:val="21"/>
              </w:numPr>
              <w:tabs>
                <w:tab w:val="left" w:pos="1447"/>
              </w:tabs>
              <w:spacing w:before="120" w:after="120"/>
              <w:ind w:right="34" w:firstLine="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990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C37268" w:rsidRPr="00C74717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 xml:space="preserve"> Неудовлетворительная организация производства работ, выразившаяся в нарушении порядка допуска к работам с повышенной опасностью, чем нарушены требования пунктов 4.1, 5.1 Правил по охране труда при эксплуатации электроустановок, утвержденных приказом Минтруда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br/>
              <w:t>от 15.12.2020 № 903н (далее – ПОТЭЭ).</w:t>
            </w:r>
          </w:p>
          <w:p w:rsidR="00C37268" w:rsidRPr="00C74717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Необеспечение контроля со стороны руководителей подразделения за ходом выполнения работ, соблюдением трудовой дисциплины, выразившееся в нарушении требования пункта 3.20 должностной инструкции мастера участка службы филиала ПАО «Ленэнерго» «</w:t>
            </w:r>
            <w:proofErr w:type="spellStart"/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Новоладожские</w:t>
            </w:r>
            <w:proofErr w:type="spellEnd"/>
            <w:r w:rsidRPr="00C74717">
              <w:rPr>
                <w:rFonts w:ascii="Times New Roman" w:hAnsi="Times New Roman" w:cs="Times New Roman"/>
                <w:sz w:val="24"/>
                <w:szCs w:val="24"/>
              </w:rPr>
              <w:t xml:space="preserve"> электрические сети».</w:t>
            </w:r>
          </w:p>
          <w:p w:rsidR="00C37268" w:rsidRPr="00C74717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Нарушение работником трудового распорядка и дисциплины труда, выразившееся в нарушении требования пункта 4.2 ПОТЭЭ.</w:t>
            </w:r>
          </w:p>
          <w:p w:rsidR="00C37268" w:rsidRPr="00BC1CA3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Неприменение работником средств индивидуальной защиты, выразившееся в нарушении требования пункта 4.13 ПОТЭЭ.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C37268" w:rsidRDefault="00C37268" w:rsidP="00C37268">
      <w:pPr>
        <w:spacing w:before="120" w:after="12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</w:rPr>
      </w:pPr>
      <w:r w:rsidRPr="0029263F">
        <w:rPr>
          <w:rFonts w:ascii="Times New Roman" w:eastAsia="Times New Roman" w:hAnsi="Times New Roman" w:cs="Times New Roman"/>
          <w:b/>
        </w:rPr>
        <w:t>4. Фото места происшествия</w:t>
      </w:r>
    </w:p>
    <w:p w:rsidR="00C37268" w:rsidRDefault="00C37268" w:rsidP="00C37268">
      <w:pPr>
        <w:jc w:val="center"/>
      </w:pPr>
      <w:r w:rsidRPr="003F308F">
        <w:rPr>
          <w:noProof/>
          <w:lang w:eastAsia="ru-RU"/>
        </w:rPr>
        <w:drawing>
          <wp:inline distT="0" distB="0" distL="0" distR="0" wp14:anchorId="2DCFE2A3" wp14:editId="1B365478">
            <wp:extent cx="4891405" cy="4362450"/>
            <wp:effectExtent l="19050" t="19050" r="2349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37" cy="4385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210" w:type="dxa"/>
        <w:jc w:val="center"/>
        <w:tblLook w:val="04A0" w:firstRow="1" w:lastRow="0" w:firstColumn="1" w:lastColumn="0" w:noHBand="0" w:noVBand="1"/>
      </w:tblPr>
      <w:tblGrid>
        <w:gridCol w:w="2268"/>
        <w:gridCol w:w="3823"/>
        <w:gridCol w:w="3119"/>
      </w:tblGrid>
      <w:tr w:rsidR="00465A85" w:rsidRPr="00EF2820" w:rsidTr="00A174B9">
        <w:trPr>
          <w:trHeight w:val="420"/>
          <w:jc w:val="center"/>
        </w:trPr>
        <w:tc>
          <w:tcPr>
            <w:tcW w:w="6091" w:type="dxa"/>
            <w:gridSpan w:val="2"/>
            <w:vAlign w:val="center"/>
          </w:tcPr>
          <w:p w:rsidR="00465A85" w:rsidRPr="00EF2820" w:rsidRDefault="00465A85" w:rsidP="00A174B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119" w:type="dxa"/>
            <w:vMerge w:val="restart"/>
          </w:tcPr>
          <w:p w:rsidR="00465A85" w:rsidRPr="00F84326" w:rsidRDefault="00465A85" w:rsidP="00F84326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left="0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  <w:r w:rsidRPr="00F8432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465A85" w:rsidRDefault="00465A85" w:rsidP="00FF7DC6">
            <w:pPr>
              <w:widowControl w:val="0"/>
              <w:spacing w:before="12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C0F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3.1 </w:t>
            </w:r>
            <w:r w:rsidRPr="004C0FD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роведен внеплановый инструктаж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 персоналом ООО «Инженерный центр «</w:t>
            </w:r>
            <w:proofErr w:type="spellStart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ПрофЭнергия</w:t>
            </w:r>
            <w:proofErr w:type="spellEnd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» по факту несчастного случая. 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Доведены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 xml:space="preserve">до 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персонала требования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 неукоснительном соб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людении требований охраны труда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и мер личной безопасности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 производстве работ.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3.3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Проведены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занятия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 персоналом ООО «Инженерный центр «</w:t>
            </w:r>
            <w:proofErr w:type="spellStart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ПрофЭнергия</w:t>
            </w:r>
            <w:proofErr w:type="spellEnd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» на тему: «Организационные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 технические мероприятия по обеспечению безопасного проведения работ в электроустановках».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3.4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Проведена внеочередная проверка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знаний правил по охране труда при эксплуатации электроустановок персонал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ООО «Инженерный центр «</w:t>
            </w:r>
            <w:proofErr w:type="spellStart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ПрофЭнергия</w:t>
            </w:r>
            <w:proofErr w:type="spellEnd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».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3.5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оведен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внеплановый инструктаж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 персоналом ООО «</w:t>
            </w:r>
            <w:proofErr w:type="spellStart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Юлизим</w:t>
            </w:r>
            <w:proofErr w:type="spellEnd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 по факту несчастного случая.</w:t>
            </w:r>
          </w:p>
        </w:tc>
      </w:tr>
      <w:tr w:rsidR="00465A85" w:rsidRPr="00EF2820" w:rsidTr="00A174B9">
        <w:trPr>
          <w:trHeight w:val="135"/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24.01.2023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465A85" w:rsidRPr="00EF2820" w:rsidTr="00A174B9">
        <w:trPr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Общество с ограниченной ответственностью «Инженерный центр «</w:t>
            </w:r>
            <w:proofErr w:type="spellStart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(далее – ООО </w:t>
            </w: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«Инженерный центр «</w:t>
            </w:r>
            <w:proofErr w:type="spellStart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65A85" w:rsidRPr="00EF2820" w:rsidTr="00A174B9">
        <w:trPr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25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Помещение распределительного пункта 2 10 </w:t>
            </w:r>
            <w:proofErr w:type="spellStart"/>
            <w:r w:rsidRPr="00D425DE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D425DE">
              <w:rPr>
                <w:rFonts w:ascii="Times New Roman" w:eastAsia="Calibri" w:hAnsi="Times New Roman" w:cs="Times New Roman"/>
                <w:sz w:val="24"/>
                <w:szCs w:val="24"/>
              </w:rPr>
              <w:t>, Москва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65A85" w:rsidRPr="00EF2820" w:rsidTr="00A174B9">
        <w:trPr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tabs>
                <w:tab w:val="left" w:pos="3327"/>
              </w:tabs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электрического тока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65A85" w:rsidRPr="00EF2820" w:rsidTr="00A174B9">
        <w:trPr>
          <w:trHeight w:val="3109"/>
          <w:jc w:val="center"/>
        </w:trPr>
        <w:tc>
          <w:tcPr>
            <w:tcW w:w="6091" w:type="dxa"/>
            <w:gridSpan w:val="2"/>
          </w:tcPr>
          <w:p w:rsidR="00465A85" w:rsidRPr="00EF2820" w:rsidRDefault="00465A85" w:rsidP="00465A85">
            <w:pPr>
              <w:numPr>
                <w:ilvl w:val="0"/>
                <w:numId w:val="27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465A85" w:rsidRDefault="00465A85" w:rsidP="00A174B9">
            <w:pPr>
              <w:spacing w:line="276" w:lineRule="auto"/>
              <w:ind w:left="28"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ригад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командированного персонала ООО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прибыла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объект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выполнения работ по техническому обслуживанию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электроборудования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Юлизим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65A85" w:rsidRPr="00460881" w:rsidRDefault="00465A85" w:rsidP="00A174B9">
            <w:pPr>
              <w:spacing w:line="276" w:lineRule="auto"/>
              <w:ind w:left="28"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лавный энергетик совместно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электромонтером ООО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Юлизим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в присутствии главного инженера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и инженера ООО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» провели технические мероприятия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и подготовку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очего места. Главный инженер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ООО «Инженерн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ый центр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составил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наряд-допуск для работы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в электроустановках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65A85" w:rsidRDefault="00465A85" w:rsidP="00A174B9">
            <w:pPr>
              <w:spacing w:line="276" w:lineRule="auto"/>
              <w:ind w:left="28"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Согласно </w:t>
            </w:r>
            <w:proofErr w:type="gram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наряд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у-допуску</w:t>
            </w:r>
            <w:proofErr w:type="gram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допускающ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 электромонтером ООО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Юлизим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ответственному руководителю работ главному инженеру ООО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производителю работ инженеру по техническому обслуживанию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и испытанию электрооборудования ООО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» и членам бригады было поручено произвести техническое обслуживание РП-2, проверку изоляции, испытание повышенным напряжением ячеек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РП-2 РУ 10 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1,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2. При этом привод заземляющих ножей шинного разъединителя ячейки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1 был включен,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привод заземляющих ножей сборных шин ячейки № 2 отключён, т.к. его включение можно было произвести, только после отключения 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шинопровода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стороны секци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2 РП №17049. В следствии чего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токоведущие части привода заземляющих ножей шинного разъединителя ячейки № 2 оставались под напряжением.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нженер по техническому обслуживанию и испытанию электрооборудования ООО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выполняя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камере трансформатора напряжения ячейки № 2, приблизился </w:t>
            </w:r>
            <w:r w:rsidRPr="00FB0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недопустимое расстояние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к токоведущим частям, находящимся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 напряжением,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результате</w:t>
            </w:r>
            <w:r w:rsidRPr="00541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чего получил </w:t>
            </w:r>
            <w:proofErr w:type="spellStart"/>
            <w:r w:rsidRPr="0054147C">
              <w:rPr>
                <w:rFonts w:ascii="Times New Roman" w:eastAsia="Calibri" w:hAnsi="Times New Roman" w:cs="Times New Roman"/>
                <w:sz w:val="24"/>
                <w:szCs w:val="24"/>
              </w:rPr>
              <w:t>электротравму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41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несовместимую с жизнью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65A85" w:rsidRPr="00501ACF" w:rsidRDefault="00465A85" w:rsidP="00501ACF">
            <w:pPr>
              <w:pStyle w:val="a3"/>
              <w:numPr>
                <w:ilvl w:val="0"/>
                <w:numId w:val="27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ACF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465A85" w:rsidRPr="00723918" w:rsidRDefault="00465A85" w:rsidP="00A174B9">
            <w:pPr>
              <w:widowControl w:val="0"/>
              <w:ind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353A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72391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Нарушение требований безопасности при эксплуатации электроустановок, выразившееся </w:t>
            </w:r>
            <w:r w:rsidRPr="0072391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 xml:space="preserve">в приближении к токоведущим частям, находящимся под напряжением, на недопустимое расстояние, что </w:t>
            </w:r>
            <w:r w:rsidRPr="0072391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>в совокупности с отсутствием средств индивидуальной защиты повлекло развитие событий, в результате которых произошло поражение техническим электричеством.</w:t>
            </w:r>
          </w:p>
          <w:p w:rsidR="00465A85" w:rsidRDefault="00465A85" w:rsidP="00A174B9">
            <w:pPr>
              <w:widowControl w:val="0"/>
              <w:ind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Нарушение статей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21, 215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Трудового Кодекса Российской Федерации,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пунктов 4.8, 5.9, 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Правил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охране труда при эксплуатации электроустановок, утвержденных приказом Минтруда России от 15.12.2020 № 903н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(далее – ПОТЭЭ),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пункта 2.10 Должностной инструкции инженера по техническому обслуживанию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 xml:space="preserve">и испытанию электрооборудования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</w:t>
            </w: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«Инженерный центр «</w:t>
            </w:r>
            <w:proofErr w:type="spellStart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465A85" w:rsidRPr="00741953" w:rsidRDefault="00465A85" w:rsidP="00A174B9">
            <w:pPr>
              <w:widowControl w:val="0"/>
              <w:ind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3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Несоблюдение требований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определению необходимости и возможности безопасного выполнения рабо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т, достаточности и правильности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указанных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в наряд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-допуске мер безопасности, а также организации безопасного веден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 работ.</w:t>
            </w:r>
          </w:p>
          <w:p w:rsidR="00465A85" w:rsidRPr="00741953" w:rsidRDefault="00465A85" w:rsidP="00A174B9">
            <w:pPr>
              <w:widowControl w:val="0"/>
              <w:ind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4195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Нарушение пунктов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 5.5, 5.7 ПОТЭЭ, пункта 2.12 Должностной инструкции г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лавного инженера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ООО «Инженерный центр «</w:t>
            </w:r>
            <w:proofErr w:type="spellStart"/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465A85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22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обязанностей по организации безопасного проведения всех видов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 xml:space="preserve">в электроустановках, в том числе с участием командированного персонала, контролю правильности допуска персонала строительно-монтажных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 xml:space="preserve">и специализированных организаций к работам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>в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йствующих электроустановках; не</w:t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требования о своевременной проверке соответствия электрических (технологических) схем (чертежей) фактическим эксплуатационным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5A85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4195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Нарушение пунктов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 30 Правил технической эксплуатации электроустановок потребителей электрической энергии, утвержденны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 п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риказом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Минэнерго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России от 12.08.2022 № 811 (далее – ПТЭЭП), пунктов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2.3, 2.11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олжностной инструкции главного энергетика, являющегося ответственным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за электрохозяйство ООО «</w:t>
            </w:r>
            <w:proofErr w:type="spellStart"/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Юлизим</w:t>
            </w:r>
            <w:proofErr w:type="spellEnd"/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465A85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D375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2.4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</w:t>
            </w:r>
            <w:r w:rsidRPr="007D375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соблюдение требования по подготовке рабочего места и оценки достаточности и принятых мер безопасности по его подготовке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465A85" w:rsidRPr="007D3756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 пункт 5.8 ПОТЭЭ.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</w:p>
    <w:p w:rsidR="003F666A" w:rsidRDefault="003F666A" w:rsidP="00465A85">
      <w:pPr>
        <w:jc w:val="center"/>
        <w:rPr>
          <w:rFonts w:ascii="Times New Roman" w:hAnsi="Times New Roman" w:cs="Times New Roman"/>
          <w:b/>
        </w:rPr>
      </w:pP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  <w:r w:rsidRPr="004D3F01">
        <w:rPr>
          <w:rFonts w:ascii="Times New Roman" w:hAnsi="Times New Roman" w:cs="Times New Roman"/>
          <w:b/>
        </w:rPr>
        <w:lastRenderedPageBreak/>
        <w:t>Фото</w:t>
      </w:r>
      <w:r>
        <w:rPr>
          <w:rFonts w:ascii="Times New Roman" w:hAnsi="Times New Roman" w:cs="Times New Roman"/>
          <w:b/>
        </w:rPr>
        <w:t xml:space="preserve"> и схема</w:t>
      </w:r>
      <w:r w:rsidR="0010230C">
        <w:rPr>
          <w:rFonts w:ascii="Times New Roman" w:hAnsi="Times New Roman" w:cs="Times New Roman"/>
          <w:b/>
        </w:rPr>
        <w:t xml:space="preserve"> места</w:t>
      </w:r>
      <w:bookmarkStart w:id="0" w:name="_GoBack"/>
      <w:bookmarkEnd w:id="0"/>
      <w:r w:rsidRPr="004D3F01">
        <w:rPr>
          <w:rFonts w:ascii="Times New Roman" w:hAnsi="Times New Roman" w:cs="Times New Roman"/>
          <w:b/>
        </w:rPr>
        <w:t xml:space="preserve"> происшествия</w:t>
      </w:r>
      <w:r>
        <w:rPr>
          <w:rFonts w:ascii="Times New Roman" w:hAnsi="Times New Roman" w:cs="Times New Roman"/>
          <w:b/>
        </w:rPr>
        <w:t xml:space="preserve"> </w:t>
      </w:r>
    </w:p>
    <w:p w:rsidR="00465A85" w:rsidRDefault="00465A85" w:rsidP="00465A85">
      <w:pPr>
        <w:tabs>
          <w:tab w:val="left" w:pos="7797"/>
        </w:tabs>
        <w:jc w:val="center"/>
        <w:rPr>
          <w:rFonts w:ascii="Times New Roman" w:hAnsi="Times New Roman" w:cs="Times New Roman"/>
          <w:b/>
        </w:rPr>
      </w:pP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instrText>INCLUDEPICTURE  "C:\\Users\\A.Arzamazova\\Desktop\\media\\image1.jpeg" \* MERGEFORMATINET</w:instrText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10230C">
        <w:rPr>
          <w:rFonts w:ascii="Times New Roman" w:hAnsi="Times New Roman" w:cs="Times New Roman"/>
          <w:b/>
          <w:lang w:bidi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35.25pt">
            <v:imagedata r:id="rId9" r:href="rId10"/>
          </v:shape>
        </w:pict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instrText>INCLUDEPICTURE  "C:\\Users\\A.Arzamazova\\Desktop\\media\\image2.jpeg" \* MERGEFORMATINET</w:instrText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10230C">
        <w:rPr>
          <w:rFonts w:ascii="Times New Roman" w:hAnsi="Times New Roman" w:cs="Times New Roman"/>
          <w:b/>
          <w:lang w:bidi="en-US"/>
        </w:rPr>
        <w:pict>
          <v:shape id="_x0000_i1026" type="#_x0000_t75" style="width:438.75pt;height:360.75pt">
            <v:imagedata r:id="rId11" r:href="rId12"/>
          </v:shape>
        </w:pict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  <w:r w:rsidRPr="006F7DE4">
        <w:rPr>
          <w:rFonts w:ascii="Times New Roman" w:hAnsi="Times New Roman" w:cs="Times New Roman"/>
          <w:b/>
          <w:lang w:bidi="en-US"/>
        </w:rPr>
        <w:lastRenderedPageBreak/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instrText>INCLUDEPICTURE  "C:\\Users\\A.Arzamazova\\Desktop\\media\\image4.jpeg" \* MERGEFORMATINET</w:instrText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10230C">
        <w:rPr>
          <w:rFonts w:ascii="Times New Roman" w:hAnsi="Times New Roman" w:cs="Times New Roman"/>
          <w:b/>
          <w:lang w:bidi="en-US"/>
        </w:rPr>
        <w:pict>
          <v:shape id="_x0000_i1027" type="#_x0000_t75" style="width:443.25pt;height:298.5pt">
            <v:imagedata r:id="rId13" r:href="rId14"/>
          </v:shape>
        </w:pict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5832D" wp14:editId="74364BA8">
                <wp:simplePos x="0" y="0"/>
                <wp:positionH relativeFrom="column">
                  <wp:posOffset>2482574</wp:posOffset>
                </wp:positionH>
                <wp:positionV relativeFrom="paragraph">
                  <wp:posOffset>3370987</wp:posOffset>
                </wp:positionV>
                <wp:extent cx="913813" cy="759017"/>
                <wp:effectExtent l="19050" t="0" r="38735" b="22225"/>
                <wp:wrapNone/>
                <wp:docPr id="7" name="Блок-схема: данны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813" cy="759017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1F3C5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7" o:spid="_x0000_s1026" type="#_x0000_t111" style="position:absolute;margin-left:195.5pt;margin-top:265.45pt;width:71.95pt;height: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" fillcolor="black [3200]" strokecolor="black [1600]" strokeweight="2pt"/>
            </w:pict>
          </mc:Fallback>
        </mc:AlternateContent>
      </w: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instrText>INCLUDEPICTURE  "C:\\Users\\A.Arzamazova\\Desktop\\media\\image5.jpeg" \* MERGEFORMATINET</w:instrText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10230C">
        <w:rPr>
          <w:rFonts w:ascii="Times New Roman" w:hAnsi="Times New Roman" w:cs="Times New Roman"/>
          <w:b/>
          <w:lang w:bidi="en-US"/>
        </w:rPr>
        <w:pict>
          <v:shape id="_x0000_i1028" type="#_x0000_t75" style="width:440.25pt;height:426pt">
            <v:imagedata r:id="rId15" r:href="rId16"/>
          </v:shape>
        </w:pict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  <w:r w:rsidRPr="006F7DE4">
        <w:rPr>
          <w:rFonts w:ascii="Times New Roman" w:hAnsi="Times New Roman" w:cs="Times New Roman"/>
          <w:b/>
          <w:lang w:bidi="en-US"/>
        </w:rPr>
        <w:lastRenderedPageBreak/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instrText>INCLUDEPICTURE  "C:\\Users\\A.Arzamazova\\Desktop\\media\\image6.jpeg" \* MERGEFORMATINET</w:instrText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10230C">
        <w:rPr>
          <w:rFonts w:ascii="Times New Roman" w:hAnsi="Times New Roman" w:cs="Times New Roman"/>
          <w:b/>
          <w:lang w:bidi="en-US"/>
        </w:rPr>
        <w:pict>
          <v:shape id="_x0000_i1029" type="#_x0000_t75" style="width:450pt;height:318pt">
            <v:imagedata r:id="rId17" r:href="rId18"/>
          </v:shape>
        </w:pict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instrText>INCLUDEPICTURE  "C:\\Users\\A.Arzamazova\\Desktop\\media\\image7.jpeg" \* MERGEFORMATINET</w:instrText>
      </w:r>
      <w:r w:rsidR="004D7DB7">
        <w:rPr>
          <w:rFonts w:ascii="Times New Roman" w:hAnsi="Times New Roman" w:cs="Times New Roman"/>
          <w:b/>
          <w:lang w:bidi="en-US"/>
        </w:rPr>
        <w:instrText xml:space="preserve">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10230C">
        <w:rPr>
          <w:rFonts w:ascii="Times New Roman" w:hAnsi="Times New Roman" w:cs="Times New Roman"/>
          <w:b/>
          <w:lang w:bidi="en-US"/>
        </w:rPr>
        <w:pict>
          <v:shape id="_x0000_i1030" type="#_x0000_t75" style="width:455.25pt;height:371.25pt">
            <v:imagedata r:id="rId19" r:href="rId20"/>
          </v:shape>
        </w:pict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tbl>
      <w:tblPr>
        <w:tblStyle w:val="10"/>
        <w:tblW w:w="9776" w:type="dxa"/>
        <w:jc w:val="center"/>
        <w:tblLook w:val="04A0" w:firstRow="1" w:lastRow="0" w:firstColumn="1" w:lastColumn="0" w:noHBand="0" w:noVBand="1"/>
      </w:tblPr>
      <w:tblGrid>
        <w:gridCol w:w="2405"/>
        <w:gridCol w:w="3969"/>
        <w:gridCol w:w="3402"/>
      </w:tblGrid>
      <w:tr w:rsidR="00C37268" w:rsidRPr="00EF2820" w:rsidTr="00A174B9">
        <w:trPr>
          <w:trHeight w:val="420"/>
          <w:jc w:val="center"/>
        </w:trPr>
        <w:tc>
          <w:tcPr>
            <w:tcW w:w="6374" w:type="dxa"/>
            <w:gridSpan w:val="2"/>
          </w:tcPr>
          <w:p w:rsidR="00C37268" w:rsidRPr="00EF2820" w:rsidRDefault="00C37268" w:rsidP="00A174B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402" w:type="dxa"/>
            <w:vMerge w:val="restart"/>
          </w:tcPr>
          <w:p w:rsidR="00C37268" w:rsidRPr="00EF2820" w:rsidRDefault="00C37268" w:rsidP="00A174B9">
            <w:pPr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Pr="00EF282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3.1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Проведен внеплановый инструктаж с работниками цеха № 11 АО «Государственный космический научно-производственный центр им. М.В. Хруничева».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3.2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Проведена внеочередная проверка знаний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мастеру участка и начальнику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цеха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№ 11 АО «Государственный космический научно-производственный центр им. М.В. Хруничева».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Приведен в соответствии с пунктом 34 Правил технической эксплуатации электроустановок потребителей электрической энергии, утвержденных приказом Минэне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рго России от 12.08.2022 № 811,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журнал выдачи и возврата ключей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от электроустановок.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3.4 </w:t>
            </w:r>
            <w:proofErr w:type="gramStart"/>
            <w:r w:rsidRPr="002E37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машинном отделении холодильной установки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осстановлено аварийное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рабочее освещение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соответствии с пунктом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4.11 Правил работы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с персоналом в организациях электроэнергетики Российской Федерации, утверждённых приказом Минэн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ерго России от 22.09.2020 № 796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3.5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Установлено защитное заземление корпуса ШР-2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машинном отделении холодильной установки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пунктом 1.7.51 Правил устройства электроустановок.</w:t>
            </w:r>
          </w:p>
        </w:tc>
      </w:tr>
      <w:tr w:rsidR="00C37268" w:rsidRPr="00EF2820" w:rsidTr="00A174B9">
        <w:trPr>
          <w:trHeight w:val="135"/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06.07.2023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C37268" w:rsidRPr="00EF2820" w:rsidTr="00A174B9">
        <w:trPr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АО «Государственный космический научно-производственный центр </w:t>
            </w:r>
          </w:p>
          <w:p w:rsidR="00C37268" w:rsidRPr="00EF2820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им. М.В. Хруничева»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EF2820" w:rsidTr="00A174B9">
        <w:trPr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корпус № 19/20 (цех.51)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шкаф распределительный 2,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Москва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EF2820" w:rsidTr="00A174B9">
        <w:trPr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EF2820" w:rsidTr="00717FBD">
        <w:trPr>
          <w:trHeight w:val="2124"/>
          <w:jc w:val="center"/>
        </w:trPr>
        <w:tc>
          <w:tcPr>
            <w:tcW w:w="6374" w:type="dxa"/>
            <w:gridSpan w:val="2"/>
          </w:tcPr>
          <w:p w:rsidR="00C37268" w:rsidRPr="00717FBD" w:rsidRDefault="00C37268" w:rsidP="00717FBD">
            <w:pPr>
              <w:pStyle w:val="a3"/>
              <w:numPr>
                <w:ilvl w:val="0"/>
                <w:numId w:val="28"/>
              </w:numPr>
              <w:spacing w:before="120" w:after="120"/>
              <w:ind w:left="1077" w:hanging="3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7F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C37268" w:rsidRPr="00EF2820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Бригаде цеха № 11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АО «Государственный космический научно-производственный центр им.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М.В. Хруничева» в составе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электромонтера № 1 и № 2 мастер цеха дал задание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осмотреть в корпусе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9/20 (цех № 51) рубильники кран-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балок № 945, 964 в связи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с неисправностью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Мастер сказал, что работы надо проводить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со снятием напряжения, для этого он позвонит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на подстанцию, чтобы отключили напряжение на шкафу распределительном 2 (далее – ШР 2), после подтверждения отключения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подойдет и сообщит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 этом.</w:t>
            </w:r>
          </w:p>
          <w:p w:rsidR="00C37268" w:rsidRPr="00EF2820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В 12:00 электромонтер № 1 и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подошли к месту проведения работ, мастера не было. К ним подошел механик энергетик цеха № 51 и сказал, что работа переносится на неопределенный срок. 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Электромонтер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1 отошел на другой участок позвонить мастеру, чтобы он подошел к месту проведения работ для уточнения сроков. Электромонтер № 2 сказал, что будет ждать электромонтера № 1 в коридоре цеха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№ 11. 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12:20 электромонтер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ридя на место выполнения работы, не увидел в коридоре электромонтера № 2 и спросил у находящихся рядом механика-энергетика цеха № 51 и мастера отдела № 388, не видели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они электромонтера № 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что получили отрицательный ответ.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№ 1 заглянул в помещение,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где находится ШР-2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и увидел электромонтера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лежащим на полу головой к ШР-2. Электромонтер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№ 1 побежал в мастерскую взять диэлектрические перчатки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затем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оттащи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электромонтера № 2 от ШР-2, после чего электромонтер № 1 стал оказывать первую помощь пострадавшему электромонтеру № 2, но привести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его в сознание не удалось.</w:t>
            </w:r>
          </w:p>
          <w:p w:rsidR="00717FBD" w:rsidRPr="00E65EDF" w:rsidRDefault="00717FBD" w:rsidP="00E65EDF">
            <w:pPr>
              <w:pStyle w:val="a3"/>
              <w:numPr>
                <w:ilvl w:val="0"/>
                <w:numId w:val="28"/>
              </w:numPr>
              <w:spacing w:before="120" w:after="120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EDF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717FBD" w:rsidRPr="00EF2820" w:rsidRDefault="00717FBD" w:rsidP="00717FBD">
            <w:pPr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F3E3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2.1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Неудовлетворительная организация производства работ, выразившаяся в нарушении порядка допуска </w:t>
            </w:r>
            <w:r w:rsidR="00F049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 работам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 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повышенной опасностью, чем нарушены требования пункта 3.24 Инструкции по охране труда </w:t>
            </w:r>
            <w:r w:rsidR="00F049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№ 123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АО «Государственный космический научно-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производственный центр</w:t>
            </w:r>
            <w:r w:rsidR="00F049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им. М.В. Хруничева»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49E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(далее – Инструкция).</w:t>
            </w:r>
          </w:p>
          <w:p w:rsidR="00717FBD" w:rsidRPr="00717FBD" w:rsidRDefault="00717FBD" w:rsidP="00717FBD">
            <w:pPr>
              <w:widowControl w:val="0"/>
              <w:ind w:right="34"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F3E3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2.2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Нарушение работником трудового распорядка </w:t>
            </w:r>
            <w:r w:rsidR="00F049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 дисциплины труда, выразившееся в том, что пострадавший приступил к выполнению работ без получения задания от непосредственного руководителя, чем нарушил требования пункта 1.19 Инструкции.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C37268" w:rsidRDefault="00C37268" w:rsidP="00C37268"/>
    <w:p w:rsidR="005779D4" w:rsidRDefault="005779D4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DE07A9" w:rsidRDefault="00DE07A9" w:rsidP="00DE07A9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DE07A9" w:rsidRDefault="00DE07A9" w:rsidP="00DE07A9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p w:rsidR="005779D4" w:rsidRPr="00A70EC6" w:rsidRDefault="005779D4" w:rsidP="00DE07A9">
      <w:pPr>
        <w:spacing w:after="0"/>
        <w:rPr>
          <w:rFonts w:ascii="Times New Roman" w:hAnsi="Times New Roman" w:cs="Times New Roman"/>
          <w:b/>
          <w:spacing w:val="20"/>
          <w:sz w:val="28"/>
          <w:szCs w:val="28"/>
        </w:rPr>
      </w:pPr>
    </w:p>
    <w:sectPr w:rsidR="005779D4" w:rsidRPr="00A70EC6" w:rsidSect="00213F8E">
      <w:footerReference w:type="default" r:id="rId21"/>
      <w:pgSz w:w="11906" w:h="16838"/>
      <w:pgMar w:top="720" w:right="720" w:bottom="62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DB7" w:rsidRDefault="004D7DB7" w:rsidP="008C18DE">
      <w:pPr>
        <w:spacing w:after="0" w:line="240" w:lineRule="auto"/>
      </w:pPr>
      <w:r>
        <w:separator/>
      </w:r>
    </w:p>
  </w:endnote>
  <w:endnote w:type="continuationSeparator" w:id="0">
    <w:p w:rsidR="004D7DB7" w:rsidRDefault="004D7DB7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857976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30C">
          <w:rPr>
            <w:noProof/>
          </w:rPr>
          <w:t>9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DB7" w:rsidRDefault="004D7DB7" w:rsidP="008C18DE">
      <w:pPr>
        <w:spacing w:after="0" w:line="240" w:lineRule="auto"/>
      </w:pPr>
      <w:r>
        <w:separator/>
      </w:r>
    </w:p>
  </w:footnote>
  <w:footnote w:type="continuationSeparator" w:id="0">
    <w:p w:rsidR="004D7DB7" w:rsidRDefault="004D7DB7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75667EF"/>
    <w:multiLevelType w:val="hybridMultilevel"/>
    <w:tmpl w:val="231EA204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D4B0543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7" w15:restartNumberingAfterBreak="0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9"/>
  </w:num>
  <w:num w:numId="4">
    <w:abstractNumId w:val="1"/>
  </w:num>
  <w:num w:numId="5">
    <w:abstractNumId w:val="16"/>
  </w:num>
  <w:num w:numId="6">
    <w:abstractNumId w:val="0"/>
  </w:num>
  <w:num w:numId="7">
    <w:abstractNumId w:val="13"/>
  </w:num>
  <w:num w:numId="8">
    <w:abstractNumId w:val="19"/>
  </w:num>
  <w:num w:numId="9">
    <w:abstractNumId w:val="18"/>
  </w:num>
  <w:num w:numId="10">
    <w:abstractNumId w:val="2"/>
  </w:num>
  <w:num w:numId="11">
    <w:abstractNumId w:val="12"/>
  </w:num>
  <w:num w:numId="12">
    <w:abstractNumId w:val="22"/>
  </w:num>
  <w:num w:numId="13">
    <w:abstractNumId w:val="4"/>
  </w:num>
  <w:num w:numId="14">
    <w:abstractNumId w:val="7"/>
  </w:num>
  <w:num w:numId="15">
    <w:abstractNumId w:val="8"/>
  </w:num>
  <w:num w:numId="16">
    <w:abstractNumId w:val="27"/>
  </w:num>
  <w:num w:numId="17">
    <w:abstractNumId w:val="3"/>
  </w:num>
  <w:num w:numId="18">
    <w:abstractNumId w:val="5"/>
  </w:num>
  <w:num w:numId="19">
    <w:abstractNumId w:val="14"/>
  </w:num>
  <w:num w:numId="20">
    <w:abstractNumId w:val="26"/>
  </w:num>
  <w:num w:numId="21">
    <w:abstractNumId w:val="6"/>
  </w:num>
  <w:num w:numId="22">
    <w:abstractNumId w:val="17"/>
  </w:num>
  <w:num w:numId="23">
    <w:abstractNumId w:val="23"/>
  </w:num>
  <w:num w:numId="24">
    <w:abstractNumId w:val="25"/>
  </w:num>
  <w:num w:numId="25">
    <w:abstractNumId w:val="21"/>
  </w:num>
  <w:num w:numId="26">
    <w:abstractNumId w:val="11"/>
  </w:num>
  <w:num w:numId="27">
    <w:abstractNumId w:val="15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77AB"/>
    <w:rsid w:val="00021D1D"/>
    <w:rsid w:val="00030817"/>
    <w:rsid w:val="00033EC4"/>
    <w:rsid w:val="000345DD"/>
    <w:rsid w:val="00034A13"/>
    <w:rsid w:val="00041231"/>
    <w:rsid w:val="00042FC4"/>
    <w:rsid w:val="00052F4A"/>
    <w:rsid w:val="00055F5C"/>
    <w:rsid w:val="00060B4E"/>
    <w:rsid w:val="0006155B"/>
    <w:rsid w:val="000627A4"/>
    <w:rsid w:val="0006349B"/>
    <w:rsid w:val="000658A2"/>
    <w:rsid w:val="00073B2F"/>
    <w:rsid w:val="000812A0"/>
    <w:rsid w:val="00082615"/>
    <w:rsid w:val="00082912"/>
    <w:rsid w:val="0009499E"/>
    <w:rsid w:val="000A6F5C"/>
    <w:rsid w:val="000C63EE"/>
    <w:rsid w:val="000D0B4B"/>
    <w:rsid w:val="000D3392"/>
    <w:rsid w:val="000E000B"/>
    <w:rsid w:val="000E7914"/>
    <w:rsid w:val="000F3CF5"/>
    <w:rsid w:val="000F5339"/>
    <w:rsid w:val="0010230C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54BBA"/>
    <w:rsid w:val="00157A1E"/>
    <w:rsid w:val="00160890"/>
    <w:rsid w:val="00162C98"/>
    <w:rsid w:val="00165A52"/>
    <w:rsid w:val="001665DB"/>
    <w:rsid w:val="001700DB"/>
    <w:rsid w:val="00171B04"/>
    <w:rsid w:val="0017249F"/>
    <w:rsid w:val="00177983"/>
    <w:rsid w:val="00177C31"/>
    <w:rsid w:val="00181D2B"/>
    <w:rsid w:val="001841E7"/>
    <w:rsid w:val="001924E7"/>
    <w:rsid w:val="0019274D"/>
    <w:rsid w:val="00194608"/>
    <w:rsid w:val="00194C4A"/>
    <w:rsid w:val="001A2F64"/>
    <w:rsid w:val="001A366A"/>
    <w:rsid w:val="001B1545"/>
    <w:rsid w:val="001B6A15"/>
    <w:rsid w:val="001C1DDA"/>
    <w:rsid w:val="001C3035"/>
    <w:rsid w:val="001C5DB3"/>
    <w:rsid w:val="001D1ECA"/>
    <w:rsid w:val="001D44D5"/>
    <w:rsid w:val="001D45C2"/>
    <w:rsid w:val="001E206B"/>
    <w:rsid w:val="001E498F"/>
    <w:rsid w:val="001F28DC"/>
    <w:rsid w:val="001F3455"/>
    <w:rsid w:val="001F4D17"/>
    <w:rsid w:val="00200666"/>
    <w:rsid w:val="00210302"/>
    <w:rsid w:val="00212621"/>
    <w:rsid w:val="00213F8E"/>
    <w:rsid w:val="002150D7"/>
    <w:rsid w:val="0021515E"/>
    <w:rsid w:val="0021747A"/>
    <w:rsid w:val="0022106C"/>
    <w:rsid w:val="002211A4"/>
    <w:rsid w:val="002402A7"/>
    <w:rsid w:val="0024109E"/>
    <w:rsid w:val="00242E87"/>
    <w:rsid w:val="00244EED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A3A99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3793"/>
    <w:rsid w:val="002F70E0"/>
    <w:rsid w:val="00301FBD"/>
    <w:rsid w:val="0030691D"/>
    <w:rsid w:val="00306CC5"/>
    <w:rsid w:val="00316196"/>
    <w:rsid w:val="00321A57"/>
    <w:rsid w:val="0032241D"/>
    <w:rsid w:val="003259DA"/>
    <w:rsid w:val="0032612A"/>
    <w:rsid w:val="003271E9"/>
    <w:rsid w:val="003316FF"/>
    <w:rsid w:val="00331BCA"/>
    <w:rsid w:val="00337635"/>
    <w:rsid w:val="00343E56"/>
    <w:rsid w:val="0034412B"/>
    <w:rsid w:val="0034503A"/>
    <w:rsid w:val="0035157E"/>
    <w:rsid w:val="0035368E"/>
    <w:rsid w:val="00356BA9"/>
    <w:rsid w:val="0036499A"/>
    <w:rsid w:val="00371766"/>
    <w:rsid w:val="00372B1C"/>
    <w:rsid w:val="00373937"/>
    <w:rsid w:val="00373EEF"/>
    <w:rsid w:val="00376077"/>
    <w:rsid w:val="0037768A"/>
    <w:rsid w:val="003876D7"/>
    <w:rsid w:val="00387D3B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66A"/>
    <w:rsid w:val="003F69EA"/>
    <w:rsid w:val="00400777"/>
    <w:rsid w:val="00406BA9"/>
    <w:rsid w:val="00413BDD"/>
    <w:rsid w:val="00424A26"/>
    <w:rsid w:val="0042561A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5A85"/>
    <w:rsid w:val="00467A63"/>
    <w:rsid w:val="00474662"/>
    <w:rsid w:val="00477E7C"/>
    <w:rsid w:val="004808AD"/>
    <w:rsid w:val="00481795"/>
    <w:rsid w:val="004828C8"/>
    <w:rsid w:val="004912E5"/>
    <w:rsid w:val="004963F0"/>
    <w:rsid w:val="004A16F7"/>
    <w:rsid w:val="004A3243"/>
    <w:rsid w:val="004A630B"/>
    <w:rsid w:val="004C2B70"/>
    <w:rsid w:val="004C3AE9"/>
    <w:rsid w:val="004C4883"/>
    <w:rsid w:val="004C4AC0"/>
    <w:rsid w:val="004C73AC"/>
    <w:rsid w:val="004D5267"/>
    <w:rsid w:val="004D6176"/>
    <w:rsid w:val="004D7DB7"/>
    <w:rsid w:val="004E1521"/>
    <w:rsid w:val="004E298D"/>
    <w:rsid w:val="004E4715"/>
    <w:rsid w:val="004F37F5"/>
    <w:rsid w:val="004F455E"/>
    <w:rsid w:val="00501ACF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31053"/>
    <w:rsid w:val="0054082A"/>
    <w:rsid w:val="00541575"/>
    <w:rsid w:val="00544D3C"/>
    <w:rsid w:val="00551C4F"/>
    <w:rsid w:val="00554163"/>
    <w:rsid w:val="00557130"/>
    <w:rsid w:val="0056564C"/>
    <w:rsid w:val="0057002F"/>
    <w:rsid w:val="00571391"/>
    <w:rsid w:val="00572E97"/>
    <w:rsid w:val="005779D4"/>
    <w:rsid w:val="00591691"/>
    <w:rsid w:val="0059434E"/>
    <w:rsid w:val="00597FD0"/>
    <w:rsid w:val="005A2F9A"/>
    <w:rsid w:val="005A402E"/>
    <w:rsid w:val="005B2322"/>
    <w:rsid w:val="005C0B69"/>
    <w:rsid w:val="005D415C"/>
    <w:rsid w:val="005D4F09"/>
    <w:rsid w:val="005E613A"/>
    <w:rsid w:val="005E742D"/>
    <w:rsid w:val="005F3817"/>
    <w:rsid w:val="00601CB2"/>
    <w:rsid w:val="0060773E"/>
    <w:rsid w:val="00613483"/>
    <w:rsid w:val="00613BDB"/>
    <w:rsid w:val="00621407"/>
    <w:rsid w:val="00626691"/>
    <w:rsid w:val="00627690"/>
    <w:rsid w:val="00630228"/>
    <w:rsid w:val="006334C5"/>
    <w:rsid w:val="0064125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52A5"/>
    <w:rsid w:val="006B6FBC"/>
    <w:rsid w:val="006B6FD8"/>
    <w:rsid w:val="006C35F9"/>
    <w:rsid w:val="006C4CBF"/>
    <w:rsid w:val="006D386A"/>
    <w:rsid w:val="006E127E"/>
    <w:rsid w:val="006E12F9"/>
    <w:rsid w:val="006E1573"/>
    <w:rsid w:val="006E4F59"/>
    <w:rsid w:val="006E7A35"/>
    <w:rsid w:val="006F1DFB"/>
    <w:rsid w:val="006F2611"/>
    <w:rsid w:val="006F4AA2"/>
    <w:rsid w:val="0071042E"/>
    <w:rsid w:val="007149F9"/>
    <w:rsid w:val="00716E2C"/>
    <w:rsid w:val="00717FBD"/>
    <w:rsid w:val="0072425E"/>
    <w:rsid w:val="0073755D"/>
    <w:rsid w:val="00737F56"/>
    <w:rsid w:val="00745988"/>
    <w:rsid w:val="0074773D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7338"/>
    <w:rsid w:val="007913C9"/>
    <w:rsid w:val="00791EA2"/>
    <w:rsid w:val="00795C9D"/>
    <w:rsid w:val="007A2A65"/>
    <w:rsid w:val="007A3DD5"/>
    <w:rsid w:val="007B427C"/>
    <w:rsid w:val="007B54D5"/>
    <w:rsid w:val="007C58A2"/>
    <w:rsid w:val="007D7771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6B42"/>
    <w:rsid w:val="00824819"/>
    <w:rsid w:val="0082647B"/>
    <w:rsid w:val="00830FEE"/>
    <w:rsid w:val="008329D9"/>
    <w:rsid w:val="00833504"/>
    <w:rsid w:val="00834619"/>
    <w:rsid w:val="00837D8B"/>
    <w:rsid w:val="00843A12"/>
    <w:rsid w:val="0084533B"/>
    <w:rsid w:val="00855592"/>
    <w:rsid w:val="0087282A"/>
    <w:rsid w:val="00873D2C"/>
    <w:rsid w:val="008749A5"/>
    <w:rsid w:val="00874DF9"/>
    <w:rsid w:val="008809A2"/>
    <w:rsid w:val="00881593"/>
    <w:rsid w:val="008833E1"/>
    <w:rsid w:val="00883B0F"/>
    <w:rsid w:val="00895EC3"/>
    <w:rsid w:val="00896F43"/>
    <w:rsid w:val="008A245F"/>
    <w:rsid w:val="008A2E37"/>
    <w:rsid w:val="008A5983"/>
    <w:rsid w:val="008A7280"/>
    <w:rsid w:val="008B0386"/>
    <w:rsid w:val="008C0BF3"/>
    <w:rsid w:val="008C0E77"/>
    <w:rsid w:val="008C18DE"/>
    <w:rsid w:val="008C1D74"/>
    <w:rsid w:val="008D2105"/>
    <w:rsid w:val="008D37F6"/>
    <w:rsid w:val="008D6B65"/>
    <w:rsid w:val="008E16C4"/>
    <w:rsid w:val="008E595D"/>
    <w:rsid w:val="008F1DFA"/>
    <w:rsid w:val="008F3B37"/>
    <w:rsid w:val="008F7490"/>
    <w:rsid w:val="008F7BCA"/>
    <w:rsid w:val="00902607"/>
    <w:rsid w:val="00905B32"/>
    <w:rsid w:val="00907362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323F7"/>
    <w:rsid w:val="009341E8"/>
    <w:rsid w:val="009372D5"/>
    <w:rsid w:val="00951FD9"/>
    <w:rsid w:val="00953D04"/>
    <w:rsid w:val="00956402"/>
    <w:rsid w:val="00957B11"/>
    <w:rsid w:val="009607B5"/>
    <w:rsid w:val="00960EB2"/>
    <w:rsid w:val="00964EF4"/>
    <w:rsid w:val="0096509F"/>
    <w:rsid w:val="0097411A"/>
    <w:rsid w:val="00977E86"/>
    <w:rsid w:val="009818B9"/>
    <w:rsid w:val="00986CAD"/>
    <w:rsid w:val="009929DA"/>
    <w:rsid w:val="00994ADD"/>
    <w:rsid w:val="009957E5"/>
    <w:rsid w:val="00996A41"/>
    <w:rsid w:val="009A399B"/>
    <w:rsid w:val="009B63BD"/>
    <w:rsid w:val="009C2990"/>
    <w:rsid w:val="009C77C1"/>
    <w:rsid w:val="009D1F08"/>
    <w:rsid w:val="009D6216"/>
    <w:rsid w:val="009D7E55"/>
    <w:rsid w:val="009E0A2B"/>
    <w:rsid w:val="009F00AB"/>
    <w:rsid w:val="009F0AED"/>
    <w:rsid w:val="009F125E"/>
    <w:rsid w:val="009F3B53"/>
    <w:rsid w:val="009F71FA"/>
    <w:rsid w:val="00A10E0D"/>
    <w:rsid w:val="00A12D69"/>
    <w:rsid w:val="00A13C17"/>
    <w:rsid w:val="00A13DD4"/>
    <w:rsid w:val="00A1417B"/>
    <w:rsid w:val="00A14B31"/>
    <w:rsid w:val="00A20AAE"/>
    <w:rsid w:val="00A26AF8"/>
    <w:rsid w:val="00A415EE"/>
    <w:rsid w:val="00A41D20"/>
    <w:rsid w:val="00A45968"/>
    <w:rsid w:val="00A46D4D"/>
    <w:rsid w:val="00A47420"/>
    <w:rsid w:val="00A50BE2"/>
    <w:rsid w:val="00A53D33"/>
    <w:rsid w:val="00A61F3B"/>
    <w:rsid w:val="00A63CD0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17C2"/>
    <w:rsid w:val="00A86434"/>
    <w:rsid w:val="00A8765F"/>
    <w:rsid w:val="00A95ACB"/>
    <w:rsid w:val="00AA0DFE"/>
    <w:rsid w:val="00AA6DEE"/>
    <w:rsid w:val="00AB07A3"/>
    <w:rsid w:val="00AB0A17"/>
    <w:rsid w:val="00AB27DA"/>
    <w:rsid w:val="00AB5CE9"/>
    <w:rsid w:val="00AC23B3"/>
    <w:rsid w:val="00AC3996"/>
    <w:rsid w:val="00AE0A04"/>
    <w:rsid w:val="00AE0B47"/>
    <w:rsid w:val="00AF51EC"/>
    <w:rsid w:val="00AF69E1"/>
    <w:rsid w:val="00B04717"/>
    <w:rsid w:val="00B132FF"/>
    <w:rsid w:val="00B13CBC"/>
    <w:rsid w:val="00B14C57"/>
    <w:rsid w:val="00B15955"/>
    <w:rsid w:val="00B20023"/>
    <w:rsid w:val="00B2799E"/>
    <w:rsid w:val="00B42420"/>
    <w:rsid w:val="00B430FE"/>
    <w:rsid w:val="00B508FA"/>
    <w:rsid w:val="00B511A4"/>
    <w:rsid w:val="00B55F03"/>
    <w:rsid w:val="00B56A98"/>
    <w:rsid w:val="00B56CAC"/>
    <w:rsid w:val="00B57E7F"/>
    <w:rsid w:val="00B63C43"/>
    <w:rsid w:val="00B67242"/>
    <w:rsid w:val="00B710FF"/>
    <w:rsid w:val="00B76248"/>
    <w:rsid w:val="00B87414"/>
    <w:rsid w:val="00B9031D"/>
    <w:rsid w:val="00B909D0"/>
    <w:rsid w:val="00B91507"/>
    <w:rsid w:val="00B944AD"/>
    <w:rsid w:val="00B94BCD"/>
    <w:rsid w:val="00B96778"/>
    <w:rsid w:val="00BA2A1F"/>
    <w:rsid w:val="00BB537A"/>
    <w:rsid w:val="00BB67B3"/>
    <w:rsid w:val="00BB7800"/>
    <w:rsid w:val="00BC4667"/>
    <w:rsid w:val="00BC47E3"/>
    <w:rsid w:val="00BC490F"/>
    <w:rsid w:val="00BE21D2"/>
    <w:rsid w:val="00BE21EC"/>
    <w:rsid w:val="00BE3030"/>
    <w:rsid w:val="00BF178E"/>
    <w:rsid w:val="00C02294"/>
    <w:rsid w:val="00C0474E"/>
    <w:rsid w:val="00C1399A"/>
    <w:rsid w:val="00C146B7"/>
    <w:rsid w:val="00C14BC4"/>
    <w:rsid w:val="00C2051A"/>
    <w:rsid w:val="00C20FA4"/>
    <w:rsid w:val="00C22D68"/>
    <w:rsid w:val="00C23114"/>
    <w:rsid w:val="00C23321"/>
    <w:rsid w:val="00C27145"/>
    <w:rsid w:val="00C32382"/>
    <w:rsid w:val="00C34428"/>
    <w:rsid w:val="00C34E46"/>
    <w:rsid w:val="00C357D5"/>
    <w:rsid w:val="00C35A54"/>
    <w:rsid w:val="00C37268"/>
    <w:rsid w:val="00C37435"/>
    <w:rsid w:val="00C40FB5"/>
    <w:rsid w:val="00C63B0E"/>
    <w:rsid w:val="00C660AE"/>
    <w:rsid w:val="00C70048"/>
    <w:rsid w:val="00C81719"/>
    <w:rsid w:val="00C869FA"/>
    <w:rsid w:val="00C91841"/>
    <w:rsid w:val="00C9231D"/>
    <w:rsid w:val="00C92555"/>
    <w:rsid w:val="00C92E83"/>
    <w:rsid w:val="00CA27DC"/>
    <w:rsid w:val="00CB12E2"/>
    <w:rsid w:val="00CB490F"/>
    <w:rsid w:val="00CB6311"/>
    <w:rsid w:val="00CC0BF6"/>
    <w:rsid w:val="00CC3544"/>
    <w:rsid w:val="00CC48C4"/>
    <w:rsid w:val="00CC5D0E"/>
    <w:rsid w:val="00CD18AA"/>
    <w:rsid w:val="00CD2004"/>
    <w:rsid w:val="00CD324E"/>
    <w:rsid w:val="00CD64EF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1694E"/>
    <w:rsid w:val="00D16C21"/>
    <w:rsid w:val="00D205CC"/>
    <w:rsid w:val="00D22F49"/>
    <w:rsid w:val="00D31129"/>
    <w:rsid w:val="00D31217"/>
    <w:rsid w:val="00D312CE"/>
    <w:rsid w:val="00D353AF"/>
    <w:rsid w:val="00D35C96"/>
    <w:rsid w:val="00D365EA"/>
    <w:rsid w:val="00D36866"/>
    <w:rsid w:val="00D46D75"/>
    <w:rsid w:val="00D47015"/>
    <w:rsid w:val="00D5109E"/>
    <w:rsid w:val="00D6464E"/>
    <w:rsid w:val="00D65F82"/>
    <w:rsid w:val="00D708DA"/>
    <w:rsid w:val="00D72227"/>
    <w:rsid w:val="00D73C7A"/>
    <w:rsid w:val="00D754A9"/>
    <w:rsid w:val="00D8648C"/>
    <w:rsid w:val="00D87842"/>
    <w:rsid w:val="00D94899"/>
    <w:rsid w:val="00DA793F"/>
    <w:rsid w:val="00DB4A31"/>
    <w:rsid w:val="00DC0AC8"/>
    <w:rsid w:val="00DC13DE"/>
    <w:rsid w:val="00DC65D2"/>
    <w:rsid w:val="00DD29C5"/>
    <w:rsid w:val="00DD4FD8"/>
    <w:rsid w:val="00DE07A9"/>
    <w:rsid w:val="00DE30BE"/>
    <w:rsid w:val="00DF17D5"/>
    <w:rsid w:val="00DF18E3"/>
    <w:rsid w:val="00E00C56"/>
    <w:rsid w:val="00E0222D"/>
    <w:rsid w:val="00E03A2E"/>
    <w:rsid w:val="00E040D3"/>
    <w:rsid w:val="00E07C97"/>
    <w:rsid w:val="00E102BE"/>
    <w:rsid w:val="00E14054"/>
    <w:rsid w:val="00E15C39"/>
    <w:rsid w:val="00E222D8"/>
    <w:rsid w:val="00E35143"/>
    <w:rsid w:val="00E3568E"/>
    <w:rsid w:val="00E3779D"/>
    <w:rsid w:val="00E37F62"/>
    <w:rsid w:val="00E453A9"/>
    <w:rsid w:val="00E459BC"/>
    <w:rsid w:val="00E46769"/>
    <w:rsid w:val="00E5218F"/>
    <w:rsid w:val="00E5561E"/>
    <w:rsid w:val="00E62685"/>
    <w:rsid w:val="00E62B4C"/>
    <w:rsid w:val="00E62D7C"/>
    <w:rsid w:val="00E65EDF"/>
    <w:rsid w:val="00E70E4A"/>
    <w:rsid w:val="00E723FE"/>
    <w:rsid w:val="00E7368F"/>
    <w:rsid w:val="00E7490C"/>
    <w:rsid w:val="00E74F95"/>
    <w:rsid w:val="00E83458"/>
    <w:rsid w:val="00E8529B"/>
    <w:rsid w:val="00E86006"/>
    <w:rsid w:val="00E86282"/>
    <w:rsid w:val="00E86EF9"/>
    <w:rsid w:val="00E90F74"/>
    <w:rsid w:val="00E95155"/>
    <w:rsid w:val="00EA0744"/>
    <w:rsid w:val="00EA4E89"/>
    <w:rsid w:val="00EB336D"/>
    <w:rsid w:val="00EB4169"/>
    <w:rsid w:val="00EB5BC5"/>
    <w:rsid w:val="00EB68E1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38E9"/>
    <w:rsid w:val="00EE6076"/>
    <w:rsid w:val="00EF1FB9"/>
    <w:rsid w:val="00EF2F47"/>
    <w:rsid w:val="00F014E1"/>
    <w:rsid w:val="00F049E3"/>
    <w:rsid w:val="00F06F68"/>
    <w:rsid w:val="00F1063A"/>
    <w:rsid w:val="00F10A69"/>
    <w:rsid w:val="00F124DA"/>
    <w:rsid w:val="00F14B30"/>
    <w:rsid w:val="00F14DA2"/>
    <w:rsid w:val="00F20D10"/>
    <w:rsid w:val="00F21E42"/>
    <w:rsid w:val="00F2471F"/>
    <w:rsid w:val="00F34FFF"/>
    <w:rsid w:val="00F53BA2"/>
    <w:rsid w:val="00F6344C"/>
    <w:rsid w:val="00F653DC"/>
    <w:rsid w:val="00F7239B"/>
    <w:rsid w:val="00F73E02"/>
    <w:rsid w:val="00F75692"/>
    <w:rsid w:val="00F8289D"/>
    <w:rsid w:val="00F83891"/>
    <w:rsid w:val="00F84326"/>
    <w:rsid w:val="00F90770"/>
    <w:rsid w:val="00FB0063"/>
    <w:rsid w:val="00FB55DA"/>
    <w:rsid w:val="00FC024F"/>
    <w:rsid w:val="00FC3B54"/>
    <w:rsid w:val="00FC54EF"/>
    <w:rsid w:val="00FC677A"/>
    <w:rsid w:val="00FC6846"/>
    <w:rsid w:val="00FD0337"/>
    <w:rsid w:val="00FF3542"/>
    <w:rsid w:val="00FF4768"/>
    <w:rsid w:val="00FF68E2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29A00C-7EDF-4DDA-A969-EBFDA903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3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p4">
    <w:name w:val="p4"/>
    <w:basedOn w:val="a"/>
    <w:rsid w:val="00DE0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../../media/image6.jpe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../../media/image2.jpe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../../media/image5.jpeg" TargetMode="External"/><Relationship Id="rId20" Type="http://schemas.openxmlformats.org/officeDocument/2006/relationships/image" Target="../../media/image7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../../media/image1.jpe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../../media/image4.jpe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24205-F0C5-4451-87E9-479B565E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9</Pages>
  <Words>2557</Words>
  <Characters>14578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Арзамазова Алена Юрьевна</cp:lastModifiedBy>
  <cp:revision>204</cp:revision>
  <cp:lastPrinted>2017-01-24T07:42:00Z</cp:lastPrinted>
  <dcterms:created xsi:type="dcterms:W3CDTF">2024-12-26T15:07:00Z</dcterms:created>
  <dcterms:modified xsi:type="dcterms:W3CDTF">2025-05-14T10:49:00Z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